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2E8" w:rsidRDefault="00DD32E8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bookmarkStart w:id="0" w:name="_GoBack"/>
      <w:bookmarkEnd w:id="0"/>
    </w:p>
    <w:p w:rsidR="00DD32E8" w:rsidRDefault="00DD32E8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</w:p>
    <w:p w:rsidR="009100BB" w:rsidRPr="00DD32E8" w:rsidRDefault="009100BB" w:rsidP="00DD32E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ПОЛИТИКА</w:t>
      </w:r>
    </w:p>
    <w:p w:rsidR="009100BB" w:rsidRPr="00DD32E8" w:rsidRDefault="009100BB" w:rsidP="00DD32E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за съхранение, архивиране и унищожаване на лични данни</w:t>
      </w:r>
    </w:p>
    <w:p w:rsidR="009100BB" w:rsidRPr="00DD32E8" w:rsidRDefault="009100BB" w:rsidP="00910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00BB" w:rsidRPr="00DD32E8" w:rsidRDefault="009100BB" w:rsidP="009100B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I. ОБЩИ ПОЛОЖЕНИЯ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Настоящата политика урежда правилата за съхранение, архивиране, контрол и унищожаване на документи и информация, съдържащи лични данни, обработвани о</w:t>
      </w:r>
      <w:r w:rsid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т Детска градина „Щастливо детство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“.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Политиката се прилага при обработване на:</w:t>
      </w:r>
    </w:p>
    <w:p w:rsidR="009100BB" w:rsidRPr="00DD32E8" w:rsidRDefault="009100BB" w:rsidP="009100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лични данни на деца;</w:t>
      </w:r>
    </w:p>
    <w:p w:rsidR="009100BB" w:rsidRPr="00DD32E8" w:rsidRDefault="009100BB" w:rsidP="009100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лични данни на родители/настойници;</w:t>
      </w:r>
    </w:p>
    <w:p w:rsidR="009100BB" w:rsidRPr="00DD32E8" w:rsidRDefault="009100BB" w:rsidP="009100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лични данни на служители;</w:t>
      </w:r>
    </w:p>
    <w:p w:rsidR="009100BB" w:rsidRPr="00DD32E8" w:rsidRDefault="009100BB" w:rsidP="009100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лични данни на други физически лица, свързани с дейността на детската градина.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Съхранението на лични данни се извършва при спазване на принципа за ограничаване на срока на съхранение и само за период, необходим за изпълнение на законови и служебни задължения.</w:t>
      </w:r>
    </w:p>
    <w:p w:rsidR="009100BB" w:rsidRPr="00DD32E8" w:rsidRDefault="009100BB" w:rsidP="00910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00BB" w:rsidRPr="00DD32E8" w:rsidRDefault="009100BB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II. ОТГОВОРНИ ЛИЦА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Отговорност за организацията на съхранението и архивирането на лични данни носи: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Директорът н</w:t>
      </w:r>
      <w:r w:rsid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а Детска градина „Щастливо детство</w:t>
      </w: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“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Определям:</w:t>
      </w:r>
    </w:p>
    <w:p w:rsidR="009100BB" w:rsidRPr="00DD32E8" w:rsidRDefault="00DD32E8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Мариела Илиева-Директор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(име и длъжност)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 отговорно лице по организацията на архивирането и контрола на документите.</w:t>
      </w:r>
    </w:p>
    <w:p w:rsidR="009100BB" w:rsidRPr="00DD32E8" w:rsidRDefault="009100BB" w:rsidP="00910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00BB" w:rsidRPr="00DD32E8" w:rsidRDefault="009100BB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III. МЕСТА И НАЧИН НА СЪХРАНЕНИЕ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Документите, съдържащи лични данни, се съхраняват: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в архивно помещение;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</w:r>
      <w:r w:rsidRPr="00DD32E8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в заключени шкафове;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</w:r>
      <w:r w:rsidRPr="00DD32E8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в защитени електронни системи;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</w:r>
      <w:r w:rsidRPr="00DD32E8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на други определени места: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7.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Достъп до архивите имат само служители, на които е необходим за изпълнение на служебните им задължения.</w:t>
      </w:r>
    </w:p>
    <w:p w:rsidR="009100BB" w:rsidRPr="00DD32E8" w:rsidRDefault="009100BB" w:rsidP="00910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00BB" w:rsidRPr="00DD32E8" w:rsidRDefault="009100BB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IV. АРХИВИРАНЕ НА ДОКУМЕНТИ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8.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Архивирането се извършва съгласно:</w:t>
      </w:r>
    </w:p>
    <w:p w:rsidR="009100BB" w:rsidRPr="00DD32E8" w:rsidRDefault="009100BB" w:rsidP="009100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нормативните изисквания;</w:t>
      </w:r>
    </w:p>
    <w:p w:rsidR="009100BB" w:rsidRPr="00DD32E8" w:rsidRDefault="009100BB" w:rsidP="009100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Номенклатурата на делата на детската градина;</w:t>
      </w:r>
    </w:p>
    <w:p w:rsidR="009100BB" w:rsidRPr="00DD32E8" w:rsidRDefault="009100BB" w:rsidP="009100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вътрешните правила за документооборот.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9.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архивиране се отбелязват:</w:t>
      </w:r>
    </w:p>
    <w:p w:rsidR="009100BB" w:rsidRPr="00DD32E8" w:rsidRDefault="009100BB" w:rsidP="009100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наименование на документа;</w:t>
      </w:r>
    </w:p>
    <w:p w:rsidR="009100BB" w:rsidRPr="00DD32E8" w:rsidRDefault="009100BB" w:rsidP="009100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период;</w:t>
      </w:r>
    </w:p>
    <w:p w:rsidR="009100BB" w:rsidRPr="00DD32E8" w:rsidRDefault="009100BB" w:rsidP="009100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срок за съхранение;</w:t>
      </w:r>
    </w:p>
    <w:p w:rsidR="009100BB" w:rsidRPr="00DD32E8" w:rsidRDefault="009100BB" w:rsidP="009100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място на съхранение;</w:t>
      </w:r>
    </w:p>
    <w:p w:rsidR="009100BB" w:rsidRPr="00DD32E8" w:rsidRDefault="009100BB" w:rsidP="00DD32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отговорно лице.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V. СРОКОВЕ ЗА СЪХРАНЕНИЕ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10.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Сроковете за съхранение на документите се определят съобразно:</w:t>
      </w:r>
    </w:p>
    <w:p w:rsidR="009100BB" w:rsidRPr="00DD32E8" w:rsidRDefault="009100BB" w:rsidP="009100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Закона за предучилищното и училищното образование;</w:t>
      </w:r>
    </w:p>
    <w:p w:rsidR="009100BB" w:rsidRPr="00DD32E8" w:rsidRDefault="009100BB" w:rsidP="009100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нормативните актове за образователната документация;</w:t>
      </w:r>
    </w:p>
    <w:p w:rsidR="009100BB" w:rsidRPr="00DD32E8" w:rsidRDefault="009100BB" w:rsidP="009100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трудовото и осигурителното законодателство;</w:t>
      </w:r>
    </w:p>
    <w:p w:rsidR="009100BB" w:rsidRPr="00DD32E8" w:rsidRDefault="009100BB" w:rsidP="009100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вътрешната номенклатура на делата.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11.</w:t>
      </w:r>
    </w:p>
    <w:p w:rsidR="009100BB" w:rsidRDefault="009100BB" w:rsidP="00DD3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 се допуска съхраняване на лични данни за срок, по-дълъг от необходимия.</w:t>
      </w:r>
    </w:p>
    <w:p w:rsidR="00DD32E8" w:rsidRPr="00DD32E8" w:rsidRDefault="00DD32E8" w:rsidP="00DD3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</w:p>
    <w:p w:rsidR="009100BB" w:rsidRPr="00DD32E8" w:rsidRDefault="009100BB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VI. ЕЛЕКТРОННО СЪХРАНЕНИЕ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12.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Електронните документи с лични данни се съхраняват при спазване на следните мерки:</w:t>
      </w:r>
    </w:p>
    <w:p w:rsidR="009100BB" w:rsidRPr="00DD32E8" w:rsidRDefault="009100BB" w:rsidP="009100B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контрол на достъпа;</w:t>
      </w:r>
    </w:p>
    <w:p w:rsidR="009100BB" w:rsidRPr="00DD32E8" w:rsidRDefault="009100BB" w:rsidP="009100B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защита с пароли;</w:t>
      </w:r>
    </w:p>
    <w:p w:rsidR="009100BB" w:rsidRPr="00DD32E8" w:rsidRDefault="009100BB" w:rsidP="009100B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ограничени права на потребителите;</w:t>
      </w:r>
    </w:p>
    <w:p w:rsidR="009100BB" w:rsidRPr="00DD32E8" w:rsidRDefault="009100BB" w:rsidP="009100B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периодично архивиране;</w:t>
      </w:r>
    </w:p>
    <w:p w:rsidR="009100BB" w:rsidRPr="00DD32E8" w:rsidRDefault="009100BB" w:rsidP="00DD32E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защита от загуба или неправомерна промяна.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VII. УНИЩОЖАВАНЕ НА ЛИЧНИ ДАННИ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13.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След изтичане на срока за съхранение документите се унищожават по сигурен начин.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14.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Унищожаването може да се извърши чрез: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раздробяване (</w:t>
      </w:r>
      <w:proofErr w:type="spellStart"/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шредиране</w:t>
      </w:r>
      <w:proofErr w:type="spellEnd"/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);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</w:r>
      <w:r w:rsidRPr="00DD32E8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унищожаване чрез специализиран доставчик;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</w:r>
      <w:r w:rsidRPr="00DD32E8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сигурно изтриване на електронни файлове.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15.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 се допуска изхвърляне на документи, съдържащи лични данни, в обикновени контейнери за отпадъци.</w:t>
      </w:r>
    </w:p>
    <w:p w:rsidR="009100BB" w:rsidRPr="00DD32E8" w:rsidRDefault="009100BB" w:rsidP="00910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00BB" w:rsidRPr="00DD32E8" w:rsidRDefault="009100BB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VIII. ПРОТОКОЛ ЗА УНИЩОЖАВАНЕ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За извършено унищожаване се съставя протокол: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ПРОТОКОЛ № ........../..............20…… г.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Днес, ......................... г., комисия в състав:</w:t>
      </w:r>
    </w:p>
    <w:p w:rsidR="009100BB" w:rsidRPr="00DD32E8" w:rsidRDefault="009100BB" w:rsidP="009100B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9100BB" w:rsidRPr="00DD32E8" w:rsidRDefault="009100BB" w:rsidP="009100B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9100BB" w:rsidRPr="00DD32E8" w:rsidRDefault="009100BB" w:rsidP="009100B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извърши унищожаване на следните документи: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566"/>
        <w:gridCol w:w="867"/>
        <w:gridCol w:w="2680"/>
      </w:tblGrid>
      <w:tr w:rsidR="009100BB" w:rsidRPr="00DD32E8" w:rsidTr="009100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Вид документ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Начин на унищожаване</w:t>
            </w:r>
          </w:p>
        </w:tc>
      </w:tr>
      <w:tr w:rsidR="009100BB" w:rsidRPr="00DD32E8" w:rsidTr="009100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1</w:t>
            </w:r>
            <w:r w:rsidR="00B1133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00BB" w:rsidRPr="00DD32E8" w:rsidTr="009100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2</w:t>
            </w:r>
            <w:r w:rsidR="00B1133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00BB" w:rsidRPr="00DD32E8" w:rsidTr="009100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3</w:t>
            </w:r>
            <w:r w:rsidR="00B1133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Унищожаването е извършено по начин, който не позволява възстановяване на съдържащите се лични данни.</w:t>
      </w:r>
    </w:p>
    <w:p w:rsidR="009100BB" w:rsidRPr="00DD32E8" w:rsidRDefault="009100BB" w:rsidP="00910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Подписи на комисията:</w:t>
      </w:r>
    </w:p>
    <w:p w:rsidR="009100BB" w:rsidRPr="00DD32E8" w:rsidRDefault="009100BB" w:rsidP="009100B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</w:t>
      </w:r>
    </w:p>
    <w:p w:rsidR="009100BB" w:rsidRPr="00DD32E8" w:rsidRDefault="009100BB" w:rsidP="009100B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</w:t>
      </w:r>
    </w:p>
    <w:p w:rsidR="009100BB" w:rsidRPr="00DD32E8" w:rsidRDefault="009100BB" w:rsidP="009100B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</w:t>
      </w:r>
    </w:p>
    <w:p w:rsidR="009100BB" w:rsidRPr="00DD32E8" w:rsidRDefault="009100BB" w:rsidP="00910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00BB" w:rsidRPr="00DD32E8" w:rsidRDefault="009100BB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IX. КОНТРОЛ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16.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Контролът по изпълнение на настоящата политика се осъществява от директора и длъжностното лице по защита на данните.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17.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Политиката се преглежда периодично и се актуализира при:</w:t>
      </w:r>
    </w:p>
    <w:p w:rsidR="009100BB" w:rsidRPr="00DD32E8" w:rsidRDefault="009100BB" w:rsidP="009100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промяна в нормативните изисквания;</w:t>
      </w:r>
    </w:p>
    <w:p w:rsidR="009100BB" w:rsidRPr="00DD32E8" w:rsidRDefault="009100BB" w:rsidP="009100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промяна на организацията на работа;</w:t>
      </w:r>
    </w:p>
    <w:p w:rsidR="009100BB" w:rsidRPr="00B11335" w:rsidRDefault="009100BB" w:rsidP="00B1133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установени рискове или нарушения.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X. ЗАКЛЮЧИТЕЛНИ РАЗПОРЕДБИ</w:t>
      </w:r>
    </w:p>
    <w:p w:rsidR="009100BB" w:rsidRPr="00DD32E8" w:rsidRDefault="009100BB" w:rsidP="009100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18.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Всички служители, които работят с лични данни, се запознават с настоящата политика срещу подпис.</w:t>
      </w:r>
    </w:p>
    <w:p w:rsidR="009100BB" w:rsidRPr="00DD32E8" w:rsidRDefault="009100BB" w:rsidP="00910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УТВЪРЖДАВАМ: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ДИРЕКТОР:</w:t>
      </w:r>
    </w:p>
    <w:p w:rsidR="009100BB" w:rsidRPr="00DD32E8" w:rsidRDefault="00B11335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Мариела Илиева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(име, подпис и печат)</w:t>
      </w:r>
    </w:p>
    <w:p w:rsidR="009100BB" w:rsidRPr="00DD32E8" w:rsidRDefault="009100BB" w:rsidP="009100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Дата: ............................ г.</w:t>
      </w:r>
    </w:p>
    <w:p w:rsidR="009100BB" w:rsidRPr="00DD32E8" w:rsidRDefault="009100BB" w:rsidP="00910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00BB" w:rsidRPr="00DD32E8" w:rsidRDefault="009100BB" w:rsidP="009100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D32E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СПИСЪК НА ЗАПОЗНАТИТЕ С ПОЛИТИКАТА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828"/>
        <w:gridCol w:w="4052"/>
        <w:gridCol w:w="2519"/>
      </w:tblGrid>
      <w:tr w:rsidR="009100BB" w:rsidRPr="00DD32E8" w:rsidTr="009100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Име и длъжност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B11335" w:rsidP="0091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 xml:space="preserve">                                                     </w:t>
            </w:r>
            <w:r w:rsidR="009100BB" w:rsidRPr="00DD32E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Подпис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B11335" w:rsidP="0091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 xml:space="preserve">                                </w:t>
            </w:r>
            <w:r w:rsidR="009100BB" w:rsidRPr="00DD32E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Дата</w:t>
            </w:r>
          </w:p>
        </w:tc>
      </w:tr>
      <w:tr w:rsidR="009100BB" w:rsidRPr="00DD32E8" w:rsidTr="009100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1</w:t>
            </w:r>
            <w:r w:rsidR="00B1133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00BB" w:rsidRPr="00DD32E8" w:rsidTr="009100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2</w:t>
            </w:r>
            <w:r w:rsidR="00B1133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00BB" w:rsidRPr="00DD32E8" w:rsidTr="009100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lastRenderedPageBreak/>
              <w:t>3</w:t>
            </w:r>
            <w:r w:rsidR="00B1133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100BB" w:rsidRPr="00DD32E8" w:rsidTr="009100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D32E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4</w:t>
            </w:r>
            <w:r w:rsidR="00B1133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100BB" w:rsidRPr="00DD32E8" w:rsidRDefault="009100BB" w:rsidP="00910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6B7BB6" w:rsidRPr="00DD32E8" w:rsidRDefault="006B7BB6">
      <w:pPr>
        <w:rPr>
          <w:rFonts w:ascii="Times New Roman" w:hAnsi="Times New Roman" w:cs="Times New Roman"/>
          <w:sz w:val="24"/>
          <w:szCs w:val="24"/>
        </w:rPr>
      </w:pPr>
    </w:p>
    <w:sectPr w:rsidR="006B7BB6" w:rsidRPr="00DD32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FC6" w:rsidRDefault="00BF4FC6" w:rsidP="00DD32E8">
      <w:pPr>
        <w:spacing w:after="0" w:line="240" w:lineRule="auto"/>
      </w:pPr>
      <w:r>
        <w:separator/>
      </w:r>
    </w:p>
  </w:endnote>
  <w:endnote w:type="continuationSeparator" w:id="0">
    <w:p w:rsidR="00BF4FC6" w:rsidRDefault="00BF4FC6" w:rsidP="00DD3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FC6" w:rsidRDefault="00BF4FC6" w:rsidP="00DD32E8">
      <w:pPr>
        <w:spacing w:after="0" w:line="240" w:lineRule="auto"/>
      </w:pPr>
      <w:r>
        <w:separator/>
      </w:r>
    </w:p>
  </w:footnote>
  <w:footnote w:type="continuationSeparator" w:id="0">
    <w:p w:rsidR="00BF4FC6" w:rsidRDefault="00BF4FC6" w:rsidP="00DD3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2E8" w:rsidRPr="00B81739" w:rsidRDefault="00DD32E8" w:rsidP="00DD32E8">
    <w:pPr>
      <w:spacing w:after="0"/>
      <w:jc w:val="center"/>
      <w:rPr>
        <w:rFonts w:ascii="Times New Roman" w:hAnsi="Times New Roman" w:cs="Times New Roman"/>
        <w:sz w:val="24"/>
        <w:szCs w:val="24"/>
        <w:lang w:val="en-US"/>
      </w:rPr>
    </w:pPr>
    <w:r w:rsidRPr="00B81739">
      <w:rPr>
        <w:rFonts w:ascii="Times New Roman" w:hAnsi="Times New Roman" w:cs="Times New Roman"/>
        <w:b/>
        <w:sz w:val="24"/>
        <w:szCs w:val="24"/>
      </w:rPr>
      <w:t xml:space="preserve">ДЕТСКА ГРАДИНА „ЩАСТЛИВО ДЕТСТВО“ С. МЕЧКА ОБЩ. ПЛЕВЕН, ул. „Охрид“ №2, тел. 0876769496, </w:t>
    </w:r>
    <w:r w:rsidRPr="00B81739">
      <w:rPr>
        <w:rFonts w:ascii="Times New Roman" w:hAnsi="Times New Roman" w:cs="Times New Roman"/>
        <w:b/>
        <w:sz w:val="24"/>
        <w:szCs w:val="24"/>
        <w:lang w:val="en-US"/>
      </w:rPr>
      <w:t>e-mail: info-1500164@edu.mon.bg</w:t>
    </w:r>
  </w:p>
  <w:p w:rsidR="00DD32E8" w:rsidRPr="00B81739" w:rsidRDefault="00DD32E8" w:rsidP="00DD32E8">
    <w:pPr>
      <w:spacing w:after="56"/>
      <w:ind w:left="2573"/>
      <w:jc w:val="center"/>
      <w:rPr>
        <w:rFonts w:ascii="Times New Roman" w:hAnsi="Times New Roman" w:cs="Times New Roman"/>
        <w:sz w:val="24"/>
        <w:szCs w:val="24"/>
      </w:rPr>
    </w:pPr>
  </w:p>
  <w:p w:rsidR="00DD32E8" w:rsidRDefault="00DD32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D17D1"/>
    <w:multiLevelType w:val="multilevel"/>
    <w:tmpl w:val="AE34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E4948"/>
    <w:multiLevelType w:val="multilevel"/>
    <w:tmpl w:val="333E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FE59F6"/>
    <w:multiLevelType w:val="multilevel"/>
    <w:tmpl w:val="E1DA2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E863C8"/>
    <w:multiLevelType w:val="multilevel"/>
    <w:tmpl w:val="9028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BD73D1"/>
    <w:multiLevelType w:val="multilevel"/>
    <w:tmpl w:val="D558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1F5F6B"/>
    <w:multiLevelType w:val="multilevel"/>
    <w:tmpl w:val="BACC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7260ED"/>
    <w:multiLevelType w:val="multilevel"/>
    <w:tmpl w:val="4D1EE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2B6CF8"/>
    <w:multiLevelType w:val="multilevel"/>
    <w:tmpl w:val="7BBE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BB"/>
    <w:rsid w:val="004577E5"/>
    <w:rsid w:val="006B7BB6"/>
    <w:rsid w:val="008A2FED"/>
    <w:rsid w:val="009100BB"/>
    <w:rsid w:val="00B11335"/>
    <w:rsid w:val="00BF4FC6"/>
    <w:rsid w:val="00DD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4B583B-8EC5-4770-AF7C-18D71A4C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D32E8"/>
  </w:style>
  <w:style w:type="paragraph" w:styleId="a5">
    <w:name w:val="footer"/>
    <w:basedOn w:val="a"/>
    <w:link w:val="a6"/>
    <w:uiPriority w:val="99"/>
    <w:unhideWhenUsed/>
    <w:rsid w:val="00DD3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D3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3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2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dgmechka</dc:creator>
  <cp:keywords/>
  <dc:description/>
  <cp:lastModifiedBy>dgmechka</cp:lastModifiedBy>
  <cp:revision>2</cp:revision>
  <dcterms:created xsi:type="dcterms:W3CDTF">2026-08-29T15:03:00Z</dcterms:created>
  <dcterms:modified xsi:type="dcterms:W3CDTF">2026-08-29T15:03:00Z</dcterms:modified>
</cp:coreProperties>
</file>